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8"/>
        </w:tabs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ng5sdyfsesn6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114300</wp:posOffset>
            </wp:positionV>
            <wp:extent cx="1457325" cy="1618932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18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8"/>
        </w:tabs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kg2rrtqo5kj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ASSOCIAÇÃO DO PATRULHEIRO RODOVIÁRIO FEDERAL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CLUBE DO </w:t>
      </w:r>
      <w:r w:rsidDel="00000000" w:rsidR="00000000" w:rsidRPr="00000000">
        <w:rPr>
          <w:b w:val="1"/>
          <w:rtl w:val="0"/>
        </w:rPr>
        <w:t xml:space="preserve">PRF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CNPJ: 82.562.976/0001-12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SEDE PRAIANA - Rua 138, n° 41 – Itapema/SC 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Fones: (47) 3368-5010 - (48) 99136-6773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DECLARAÇÃO/AUTORIZAÇÃO REFERENTE PAGAMENTO ME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NSALIDADE.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2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CPF___________________, RG__________________; declaro para os devidos fins, que na qualidade de sócio patrimonial do Clube do Patrulheiro – Associação dos Patrulheiros Rodoviários Federais, conforme especificações constantes na Proposta / Cadastro, autoriza a cobrança da mensalidade da entidade nos valores atuais, na forma aprovada pelo Conselho Deliberativo e Diretoria Executiva, abaixo discriminada e assinalada, através do débito automático em conta bancária.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Mensalidade R$ 150,00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Itapema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_______/______________/_______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______________________________           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Associado                                                      Clube do P</w:t>
      </w:r>
      <w:r w:rsidDel="00000000" w:rsidR="00000000" w:rsidRPr="00000000">
        <w:rPr>
          <w:b w:val="1"/>
          <w:rtl w:val="0"/>
        </w:rPr>
        <w:t xml:space="preserve">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9A4D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9A4D6B"/>
    <w:pPr>
      <w:keepNext w:val="1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link w:val="Ttulo2Char"/>
    <w:semiHidden w:val="1"/>
    <w:unhideWhenUsed w:val="1"/>
    <w:qFormat w:val="1"/>
    <w:rsid w:val="009A4D6B"/>
    <w:pPr>
      <w:keepNext w:val="1"/>
      <w:jc w:val="center"/>
      <w:outlineLvl w:val="1"/>
    </w:pPr>
    <w:rPr>
      <w:b w:val="1"/>
      <w:bCs w:val="1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9A4D6B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semiHidden w:val="1"/>
    <w:rsid w:val="009A4D6B"/>
    <w:rPr>
      <w:rFonts w:ascii="Times New Roman" w:cs="Times New Roman" w:eastAsia="Times New Roman" w:hAnsi="Times New Roman"/>
      <w:b w:val="1"/>
      <w:bCs w:val="1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 w:val="1"/>
    <w:rsid w:val="009A4D6B"/>
    <w:pPr>
      <w:jc w:val="center"/>
    </w:pPr>
    <w:rPr>
      <w:b w:val="1"/>
      <w:bCs w:val="1"/>
    </w:rPr>
  </w:style>
  <w:style w:type="character" w:styleId="TtuloChar" w:customStyle="1">
    <w:name w:val="Título Char"/>
    <w:basedOn w:val="Fontepargpadro"/>
    <w:link w:val="Ttulo"/>
    <w:rsid w:val="009A4D6B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 w:val="1"/>
    <w:rsid w:val="009A4D6B"/>
    <w:pPr>
      <w:spacing w:after="60"/>
      <w:jc w:val="center"/>
      <w:outlineLvl w:val="1"/>
    </w:pPr>
    <w:rPr>
      <w:rFonts w:ascii="Cambria" w:hAnsi="Cambria"/>
    </w:rPr>
  </w:style>
  <w:style w:type="character" w:styleId="SubttuloChar" w:customStyle="1">
    <w:name w:val="Subtítulo Char"/>
    <w:basedOn w:val="Fontepargpadro"/>
    <w:link w:val="Subttulo"/>
    <w:rsid w:val="009A4D6B"/>
    <w:rPr>
      <w:rFonts w:ascii="Cambria" w:cs="Times New Roman" w:eastAsia="Times New Roman" w:hAnsi="Cambr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pp0t6aFa7a2beEpQBasEAhOL+A==">AMUW2mU1Jd7BMfYxQgs/RxL/1tB8Mq4SUOeXIy+HE/nU/YMip0MUy3OVxa21JEx1kbpQEJRNkVDWUC2B7tvVOgt4N3OD90kHjdF9HH1TT4C3nKw3UKecZWxolzvEUey700cQXdcfWLBzhsEqEmkA/W5fXKWNg/4NJjDlJXO/okHqxhokBoj8nyI=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2023-02-09T10:52:00Z</dcterms:created>
  <dc:creator>Clube do Patrulheiro</dc:creator>
</cp:coreProperties>
</file>